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600"/>
        <w:jc w:val="center"/>
        <w:rPr>
          <w:rFonts w:hint="eastAsia" w:ascii="宋体" w:hAnsi="宋体" w:eastAsia="宋体"/>
          <w:b/>
          <w:lang w:eastAsia="zh-CN"/>
        </w:rPr>
      </w:pPr>
      <w:r>
        <w:rPr>
          <w:rFonts w:hint="eastAsia" w:ascii="宋体" w:hAnsi="宋体"/>
          <w:b/>
          <w:lang w:val="en-US" w:eastAsia="zh-CN"/>
        </w:rPr>
        <w:t>无影灯</w:t>
      </w:r>
      <w:r>
        <w:rPr>
          <w:rFonts w:hint="eastAsia" w:ascii="宋体" w:hAnsi="宋体"/>
          <w:b/>
        </w:rPr>
        <w:t>技术</w:t>
      </w:r>
      <w:r>
        <w:rPr>
          <w:rFonts w:hint="eastAsia" w:ascii="宋体" w:hAnsi="宋体"/>
          <w:b/>
          <w:lang w:val="en-US" w:eastAsia="zh-CN"/>
        </w:rPr>
        <w:t>参数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采用 LED 冷光源，</w:t>
      </w:r>
      <w:r>
        <w:rPr>
          <w:rFonts w:hint="eastAsia" w:ascii="宋体" w:hAnsi="宋体"/>
          <w:szCs w:val="21"/>
        </w:rPr>
        <w:t>每一组光源由单独的透镜聚光。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灯头为超薄中空造型，具有良好的层流穿透效果。</w:t>
      </w:r>
      <w:r>
        <w:rPr>
          <w:rFonts w:hint="eastAsia" w:ascii="宋体" w:hAnsi="宋体"/>
          <w:szCs w:val="21"/>
        </w:rPr>
        <w:t>符合D</w:t>
      </w:r>
      <w:r>
        <w:rPr>
          <w:rFonts w:ascii="宋体" w:hAnsi="宋体"/>
          <w:szCs w:val="21"/>
        </w:rPr>
        <w:t>IN1946-4</w:t>
      </w:r>
      <w:r>
        <w:rPr>
          <w:rFonts w:hint="eastAsia" w:ascii="宋体" w:hAnsi="宋体"/>
          <w:szCs w:val="21"/>
        </w:rPr>
        <w:t>层流手术室要求。(紊流度≤3</w:t>
      </w:r>
      <w:r>
        <w:rPr>
          <w:rFonts w:ascii="宋体" w:hAnsi="宋体"/>
          <w:szCs w:val="21"/>
        </w:rPr>
        <w:t>7.5%)</w:t>
      </w:r>
      <w:r>
        <w:rPr>
          <w:rFonts w:hint="eastAsia" w:ascii="宋体" w:hAnsi="宋体"/>
          <w:szCs w:val="21"/>
        </w:rPr>
        <w:t>。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中置手柄可耐受 134℃</w:t>
      </w:r>
      <w:bookmarkStart w:id="0" w:name="_GoBack"/>
      <w:bookmarkEnd w:id="0"/>
      <w:r>
        <w:rPr>
          <w:rFonts w:hint="eastAsia" w:ascii="宋体" w:hAnsi="宋体"/>
        </w:rPr>
        <w:t>、205.8kPa 的高温高压蒸汽灭菌。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采用进口 LED 灯泡，灯泡寿命≥60000 小时；每个灯泡可单独更换，减少后续维护售后成本。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灯头光源功率≤65W。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灯头辐照密度(Ee/Ec)≤3.6mW/（㎡·lx）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灯头最大照度 130,000lux。 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光斑直径≤220mm。 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深腔照明率≥100% 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聚焦深度≥1200mm 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*</w:t>
      </w:r>
      <w:r>
        <w:rPr>
          <w:rFonts w:hint="eastAsia" w:ascii="宋体" w:hAnsi="宋体"/>
        </w:rPr>
        <w:t xml:space="preserve">色彩还原指数（Ra）和红外显色指数（R9）均≥96 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色温 4350K。</w:t>
      </w:r>
      <w:r>
        <w:rPr>
          <w:rFonts w:hint="eastAsia" w:ascii="宋体" w:hAnsi="宋体"/>
          <w:color w:val="FF0000"/>
          <w:szCs w:val="21"/>
        </w:rPr>
        <w:t xml:space="preserve"> 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单遮板无影率≥60%，单遮板深腔无影率≥55% 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双遮板无影率≥50%，双遮板深腔无影率≥50%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照度达到中心照度 50%区域的光斑分布直径 d50 应不小于对应光斑 d10 的 50%，既 d50:d10≥50%。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*</w:t>
      </w:r>
      <w:r>
        <w:rPr>
          <w:rFonts w:hint="eastAsia" w:ascii="宋体" w:hAnsi="宋体"/>
        </w:rPr>
        <w:t>无影灯具备一键环境光模式及智能记忆功能，环境光切换后，快速进入先前记忆的手术 照度，提升手术效率。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控制面板具备亮度提示和调节功能，照度 10 级可调。 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  <w:sz w:val="24"/>
          <w:szCs w:val="24"/>
        </w:rPr>
        <w:t>产品需通过电磁兼容性与生物相容性测试，提供相关证明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  <w:bCs/>
          <w:lang w:val="en-US" w:eastAsia="zh-CN"/>
        </w:rPr>
        <w:t>厂</w:t>
      </w:r>
      <w:r>
        <w:rPr>
          <w:rFonts w:hint="eastAsia" w:ascii="宋体" w:hAnsi="宋体"/>
          <w:bCs/>
        </w:rPr>
        <w:t>家除能提供工程师免费热线服务以外，还应在本地设有常驻分公司及人员，确保服务及时到位，提供营业执照及相关社保及工作证证明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D7671"/>
    <w:multiLevelType w:val="multilevel"/>
    <w:tmpl w:val="68FD7671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360" w:hanging="36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D2"/>
    <w:rsid w:val="0001785C"/>
    <w:rsid w:val="00054F8E"/>
    <w:rsid w:val="000C5223"/>
    <w:rsid w:val="000E1288"/>
    <w:rsid w:val="00131F3C"/>
    <w:rsid w:val="00171237"/>
    <w:rsid w:val="0017136F"/>
    <w:rsid w:val="001C7C13"/>
    <w:rsid w:val="00211BE1"/>
    <w:rsid w:val="00215C5C"/>
    <w:rsid w:val="00273FF3"/>
    <w:rsid w:val="003114F0"/>
    <w:rsid w:val="00322E55"/>
    <w:rsid w:val="00341ADC"/>
    <w:rsid w:val="00343B95"/>
    <w:rsid w:val="0037580F"/>
    <w:rsid w:val="003825DF"/>
    <w:rsid w:val="0041525C"/>
    <w:rsid w:val="00446600"/>
    <w:rsid w:val="00447BE3"/>
    <w:rsid w:val="00460A1E"/>
    <w:rsid w:val="00467177"/>
    <w:rsid w:val="00486858"/>
    <w:rsid w:val="004A63C0"/>
    <w:rsid w:val="004E4728"/>
    <w:rsid w:val="005A78F6"/>
    <w:rsid w:val="005E4BD2"/>
    <w:rsid w:val="006176CB"/>
    <w:rsid w:val="00664DFB"/>
    <w:rsid w:val="006665EA"/>
    <w:rsid w:val="006D6029"/>
    <w:rsid w:val="00703F9B"/>
    <w:rsid w:val="00710FA9"/>
    <w:rsid w:val="00727802"/>
    <w:rsid w:val="00746DED"/>
    <w:rsid w:val="00773EC0"/>
    <w:rsid w:val="00780293"/>
    <w:rsid w:val="007C3C8B"/>
    <w:rsid w:val="007F3F33"/>
    <w:rsid w:val="00812816"/>
    <w:rsid w:val="008F0B06"/>
    <w:rsid w:val="009451EC"/>
    <w:rsid w:val="009A024D"/>
    <w:rsid w:val="009B7DEE"/>
    <w:rsid w:val="009D6373"/>
    <w:rsid w:val="00A2105D"/>
    <w:rsid w:val="00A3180B"/>
    <w:rsid w:val="00AB708E"/>
    <w:rsid w:val="00B679AC"/>
    <w:rsid w:val="00C63564"/>
    <w:rsid w:val="00C65DE7"/>
    <w:rsid w:val="00C909E5"/>
    <w:rsid w:val="00CC715C"/>
    <w:rsid w:val="00CF4983"/>
    <w:rsid w:val="00D205AC"/>
    <w:rsid w:val="00D2258A"/>
    <w:rsid w:val="00D4557C"/>
    <w:rsid w:val="00D565C9"/>
    <w:rsid w:val="00DA629E"/>
    <w:rsid w:val="00E071BD"/>
    <w:rsid w:val="00E21083"/>
    <w:rsid w:val="00E521D2"/>
    <w:rsid w:val="00E6626B"/>
    <w:rsid w:val="00E80164"/>
    <w:rsid w:val="00F4365C"/>
    <w:rsid w:val="00F46007"/>
    <w:rsid w:val="00F47E42"/>
    <w:rsid w:val="00F8007A"/>
    <w:rsid w:val="00FB45B4"/>
    <w:rsid w:val="00FF40CD"/>
    <w:rsid w:val="07694CDE"/>
    <w:rsid w:val="100707EE"/>
    <w:rsid w:val="11341AD9"/>
    <w:rsid w:val="206B739E"/>
    <w:rsid w:val="330B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2020-02-15T15:36:00Z</dcterms:created>
  <dc:creator>Administrator</dc:creator>
  <cp:lastModifiedBy>雷丽峰</cp:lastModifiedBy>
  <cp:lastPrinted>2020-11-10T09:13:31Z</cp:lastPrinted>
  <dcterms:modified xsi:type="dcterms:W3CDTF">2020-11-10T09:13:47Z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